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2"/>
          <w:szCs w:val="40"/>
        </w:rPr>
      </w:pPr>
      <w:r>
        <w:rPr>
          <w:rFonts w:hint="eastAsia"/>
          <w:b/>
          <w:bCs/>
          <w:sz w:val="32"/>
          <w:szCs w:val="40"/>
        </w:rPr>
        <w:t>2024年国家社会科学基金年度项目申报公告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说明：申报前请仔细阅读该通知及附件内容，注意填报规范，重要事项已用红字或加粗标出。请务必按本通知中我校时间安排报送材料，逾期不予受理。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36"/>
        </w:rPr>
      </w:pPr>
      <w:r>
        <w:rPr>
          <w:rFonts w:hint="eastAsia"/>
          <w:sz w:val="28"/>
          <w:szCs w:val="36"/>
        </w:rPr>
        <w:t>各单位：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现就做好2024年国家社会科学基金年度项目申报工作的有关事项公告如下。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sz w:val="28"/>
          <w:szCs w:val="36"/>
        </w:rPr>
        <w:t>一、</w:t>
      </w:r>
      <w:r>
        <w:rPr>
          <w:rFonts w:hint="eastAsia"/>
          <w:sz w:val="28"/>
          <w:szCs w:val="36"/>
        </w:rPr>
        <w:t>2024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二、本次受理申报的国家社会科学基金年度项目包括一般项目、重点项目、青年项目。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青年项目旨在加强对青年人才的扶持和培养，发挥青年学者优势，推进知识创新、理论创新、方法创新和应用创新。</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color w:val="FF0000"/>
          <w:sz w:val="28"/>
          <w:szCs w:val="36"/>
        </w:rPr>
        <w:t>三、本次申报不再发布分学科具体课题指南。</w:t>
      </w:r>
      <w:r>
        <w:rPr>
          <w:rFonts w:hint="eastAsia"/>
          <w:sz w:val="28"/>
          <w:szCs w:val="36"/>
        </w:rPr>
        <w:t>申请人可对照国家社科基金近年分学科课题指南的导向、已立项课题和研究成果，对应上述项目类别的定位和要求，着眼国家需求和学科发展，从学科视角按照选题规范自主拟定题目申报，避免重复研究。鼓励围绕习近平新时代中国特色社会主义思想体系化学理化研究阐释、党的十八大以来的伟大成就伟大变革、中国式现代化进程中的风险与挑战、中华民族现代文明建设、国家治理体系和治理能力现代化、经济高质量发展、新质生产力、数智社会、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选题表述要符合项目定位，突出问题导向、学科视角，科学严谨、简明规范，避免引起歧义或争议。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sz w:val="28"/>
          <w:szCs w:val="36"/>
        </w:rPr>
        <w:t>四、</w:t>
      </w:r>
      <w:r>
        <w:rPr>
          <w:rFonts w:hint="eastAsia"/>
          <w:sz w:val="28"/>
          <w:szCs w:val="36"/>
        </w:rPr>
        <w:t>申请人须遵守中华人民共和国宪法和法律，遵守国家社会科学基金管理规定，具有独立开展研究和组织开展研究的能力，能够承担实质性研究工作，品行端正、学风优良，同时须具备下列相关条件：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color w:val="FF0000"/>
          <w:sz w:val="28"/>
          <w:szCs w:val="36"/>
        </w:rPr>
        <w:t>（一）重点项目和一般项目：具有副高级以上（含）专业技术职称（职务）或具有博士学位。</w:t>
      </w:r>
      <w:r>
        <w:rPr>
          <w:rFonts w:hint="eastAsia"/>
          <w:sz w:val="28"/>
          <w:szCs w:val="36"/>
        </w:rPr>
        <w:t>申请人可根据自身研究基础、前期成果、课题论证质量、预期研究成果体量等，选择申报重点项目或一般项目。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（二）青年项目：男性申请人年龄不超过35周岁（1989年5月19日后出生），女性申请人年龄不超过40周岁（1984年5月19日后出生）。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w:t>
      </w:r>
      <w:r>
        <w:rPr>
          <w:rFonts w:hint="eastAsia"/>
          <w:sz w:val="28"/>
          <w:szCs w:val="36"/>
          <w:lang w:val="en-US" w:eastAsia="zh-CN"/>
        </w:rPr>
        <w:t>三</w:t>
      </w:r>
      <w:r>
        <w:rPr>
          <w:rFonts w:hint="eastAsia"/>
          <w:sz w:val="28"/>
          <w:szCs w:val="36"/>
        </w:rPr>
        <w:t>）全日制在读研究生不能申请（学历、学位证书标注日期均须在2024年5月19日之前）。</w:t>
      </w:r>
      <w:r>
        <w:rPr>
          <w:rFonts w:hint="eastAsia"/>
          <w:b/>
          <w:bCs/>
          <w:color w:val="FF0000"/>
          <w:sz w:val="28"/>
          <w:szCs w:val="36"/>
        </w:rPr>
        <w:t>符合申报要求的在站博士后人员可申请，</w:t>
      </w:r>
      <w:r>
        <w:rPr>
          <w:rFonts w:hint="eastAsia"/>
          <w:sz w:val="28"/>
          <w:szCs w:val="36"/>
        </w:rPr>
        <w:t>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color w:val="FF0000"/>
          <w:sz w:val="28"/>
          <w:szCs w:val="36"/>
        </w:rPr>
        <w:t>（</w:t>
      </w:r>
      <w:r>
        <w:rPr>
          <w:rFonts w:hint="eastAsia"/>
          <w:b/>
          <w:bCs/>
          <w:color w:val="FF0000"/>
          <w:sz w:val="28"/>
          <w:szCs w:val="36"/>
          <w:lang w:val="en-US" w:eastAsia="zh-CN"/>
        </w:rPr>
        <w:t>四</w:t>
      </w:r>
      <w:r>
        <w:rPr>
          <w:rFonts w:hint="eastAsia"/>
          <w:b/>
          <w:bCs/>
          <w:color w:val="FF0000"/>
          <w:sz w:val="28"/>
          <w:szCs w:val="36"/>
        </w:rPr>
        <w:t>）各项目课题组列入研究成员须征得本人同意并签字确认，否则视为违规申报</w:t>
      </w:r>
      <w:r>
        <w:rPr>
          <w:rFonts w:hint="eastAsia"/>
          <w:sz w:val="28"/>
          <w:szCs w:val="36"/>
        </w:rPr>
        <w:t>。申请人可根据实际研究需要，吸收境外研究人员作为课题组成员。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sz w:val="28"/>
          <w:szCs w:val="36"/>
          <w:lang w:val="en-US" w:eastAsia="zh-CN"/>
        </w:rPr>
        <w:t>五</w:t>
      </w:r>
      <w:r>
        <w:rPr>
          <w:rFonts w:hint="eastAsia"/>
          <w:b/>
          <w:bCs/>
          <w:sz w:val="28"/>
          <w:szCs w:val="36"/>
        </w:rPr>
        <w:t>、</w:t>
      </w:r>
      <w:r>
        <w:rPr>
          <w:rFonts w:hint="eastAsia"/>
          <w:sz w:val="28"/>
          <w:szCs w:val="36"/>
        </w:rPr>
        <w:t>项目申报范围包括国家社会科学基金23个一级学科，申请人须按照《国家社会科学基金项目申报数据代码表》填写《2024年国家社会科学基金年度项目申请书》（2024年4月制，以下简称《申请书》）。</w:t>
      </w:r>
      <w:r>
        <w:rPr>
          <w:rFonts w:hint="eastAsia"/>
          <w:b/>
          <w:bCs/>
          <w:color w:val="FF0000"/>
          <w:sz w:val="28"/>
          <w:szCs w:val="36"/>
        </w:rPr>
        <w:t>重点项目跨学科研究课题要以“靠近优先”原则，选择一个为主学科申报，同时列出1—2个相关学科。</w:t>
      </w:r>
      <w:r>
        <w:rPr>
          <w:rFonts w:hint="eastAsia"/>
          <w:sz w:val="28"/>
          <w:szCs w:val="36"/>
        </w:rPr>
        <w:t>教育学、艺术学和军事学3个单列学科的申报，分别由全国教育科学规划办、全国艺术科学规划办、全军社科规划办另行组织。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color w:val="FF0000"/>
          <w:sz w:val="28"/>
          <w:szCs w:val="36"/>
          <w:lang w:val="en-US" w:eastAsia="zh-CN"/>
        </w:rPr>
        <w:t>六</w:t>
      </w:r>
      <w:r>
        <w:rPr>
          <w:rFonts w:hint="eastAsia"/>
          <w:b/>
          <w:bCs/>
          <w:color w:val="FF0000"/>
          <w:sz w:val="28"/>
          <w:szCs w:val="36"/>
        </w:rPr>
        <w:t>、国家社会科学基金年度项目的资助额度为：重点项目35万元，一般项目、青年项目、西部项目20万元。</w:t>
      </w:r>
      <w:r>
        <w:rPr>
          <w:rFonts w:hint="eastAsia"/>
          <w:sz w:val="28"/>
          <w:szCs w:val="36"/>
        </w:rPr>
        <w:t>申请人应按照《国家社会科学基金管理办法》和《国家社会科学基金项目资金管理办法》（详见我办网站）要求，根据实际需要编制科学合理的经费预算。</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sz w:val="28"/>
          <w:szCs w:val="36"/>
          <w:lang w:val="en-US" w:eastAsia="zh-CN"/>
        </w:rPr>
        <w:t>七</w:t>
      </w:r>
      <w:r>
        <w:rPr>
          <w:rFonts w:hint="eastAsia"/>
          <w:b/>
          <w:bCs/>
          <w:sz w:val="28"/>
          <w:szCs w:val="36"/>
        </w:rPr>
        <w:t>、</w:t>
      </w:r>
      <w:r>
        <w:rPr>
          <w:rFonts w:hint="eastAsia"/>
          <w:sz w:val="28"/>
          <w:szCs w:val="36"/>
        </w:rPr>
        <w:t>国家社会科学基金年度项目完成时限：基础理论研究一般为3—5年，应用对策研究一般为2—3年。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sz w:val="28"/>
          <w:szCs w:val="36"/>
          <w:lang w:val="en-US" w:eastAsia="zh-CN"/>
        </w:rPr>
        <w:t>八</w:t>
      </w:r>
      <w:r>
        <w:rPr>
          <w:rFonts w:hint="eastAsia"/>
          <w:b/>
          <w:bCs/>
          <w:sz w:val="28"/>
          <w:szCs w:val="36"/>
        </w:rPr>
        <w:t>、</w:t>
      </w:r>
      <w:r>
        <w:rPr>
          <w:rFonts w:hint="eastAsia"/>
          <w:sz w:val="28"/>
          <w:szCs w:val="36"/>
        </w:rPr>
        <w:t>为避免一题多报、交叉申请和重复立项，确保申请人有足够的时间和精力从事课题研究，2024年国家社会科学基金年度项目申报作如下限定：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一）申请人只能申报一个国家社会科学基金年度项目，且不能作为课题组成员参与申报其他国家社会科学基金年度项目。课题组成员最多参与两个国家社会科学基金年度项目申请；在研国家级项目课题组成员最多参与一个国家社会科学基金年度项目申请。申报本次年度项目的申请人不能申报2024年国家社会科学基金重大项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（二）在研国家社会科学基金项目、国家自然科学基金项目及其他国家级科研项目负责人，不得申报新的国家社会科学基金年度项目（结项证书标注日期在2024年5月19日之前）。</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（四）不得通过变换责任单位回避前述条款规定，不得将内容基本相同或相近的申报材料以不同申请人的名义申报。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（七）不得使用与已出版的内容基本相同的研究成果申报国家社会科学基金项目。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color w:val="FF0000"/>
          <w:sz w:val="28"/>
          <w:szCs w:val="36"/>
        </w:rPr>
        <w:t>（八）立项后凡以国家社会科学基金项目名义发表阶段性成果或最终成果，不得同时标注其他基金项目资助字样。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sz w:val="28"/>
          <w:szCs w:val="36"/>
          <w:lang w:val="en-US" w:eastAsia="zh-CN"/>
        </w:rPr>
        <w:t>九</w:t>
      </w:r>
      <w:r>
        <w:rPr>
          <w:rFonts w:hint="eastAsia"/>
          <w:b/>
          <w:bCs/>
          <w:sz w:val="28"/>
          <w:szCs w:val="36"/>
        </w:rPr>
        <w:t>、</w:t>
      </w:r>
      <w:r>
        <w:rPr>
          <w:rFonts w:hint="eastAsia"/>
          <w:sz w:val="28"/>
          <w:szCs w:val="36"/>
        </w:rPr>
        <w:t>申报课题实行同行专家通讯初评，</w:t>
      </w:r>
      <w:r>
        <w:rPr>
          <w:rFonts w:hint="eastAsia"/>
          <w:b/>
          <w:bCs/>
          <w:color w:val="FF0000"/>
          <w:sz w:val="28"/>
          <w:szCs w:val="36"/>
        </w:rPr>
        <w:t>初评采用《国家社会科学基金项目课题论证活页》（以下简称《课题论证活页》）匿名方式，论证字数不超过7000字，要按规定的方式列出前期相关研究成果，不得出现任何可能透露申请人身份的信息。</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十、申报纪律要求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（三）获准立项后，项目负责人在项目执行期间要遵守相关承诺，履行约定义务，按期完成研究任务，</w:t>
      </w:r>
      <w:r>
        <w:rPr>
          <w:rFonts w:hint="eastAsia"/>
          <w:b/>
          <w:bCs/>
          <w:color w:val="FF0000"/>
          <w:sz w:val="28"/>
          <w:szCs w:val="36"/>
        </w:rPr>
        <w:t>结项成果形式原则上须与预期成果一致。除特殊情况外，最终研究成果须先鉴定、后出版，擅自出版者视为自行终止资助协议。</w:t>
      </w:r>
      <w:r>
        <w:rPr>
          <w:rFonts w:hint="eastAsia"/>
          <w:sz w:val="28"/>
          <w:szCs w:val="36"/>
        </w:rPr>
        <w:t>如计划用少数民族语言文字或者外语撰写成果，须在《申请书》论证中予以说明。</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十</w:t>
      </w:r>
      <w:r>
        <w:rPr>
          <w:rFonts w:hint="eastAsia"/>
          <w:b/>
          <w:bCs/>
          <w:color w:val="FF0000"/>
          <w:sz w:val="28"/>
          <w:szCs w:val="36"/>
          <w:lang w:val="en-US" w:eastAsia="zh-CN"/>
        </w:rPr>
        <w:t>一</w:t>
      </w:r>
      <w:r>
        <w:rPr>
          <w:rFonts w:hint="eastAsia"/>
          <w:b/>
          <w:bCs/>
          <w:color w:val="FF0000"/>
          <w:sz w:val="28"/>
          <w:szCs w:val="36"/>
        </w:rPr>
        <w:t>、项目申报材料从</w:t>
      </w:r>
      <w:r>
        <w:rPr>
          <w:rFonts w:hint="eastAsia"/>
          <w:b/>
          <w:bCs/>
          <w:color w:val="FF0000"/>
          <w:sz w:val="28"/>
          <w:szCs w:val="36"/>
          <w:lang w:val="en-US" w:eastAsia="zh-CN"/>
        </w:rPr>
        <w:t>本通知中</w:t>
      </w:r>
      <w:r>
        <w:rPr>
          <w:rFonts w:hint="eastAsia"/>
          <w:b/>
          <w:bCs/>
          <w:color w:val="FF0000"/>
          <w:sz w:val="28"/>
          <w:szCs w:val="36"/>
        </w:rPr>
        <w:t>下载。请认真阅读“申报通知”、“项目管理办法”、“经费管理办法”、“课题指南”、“申报数据代码表”等文件。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val="0"/>
          <w:bCs w:val="0"/>
          <w:color w:val="auto"/>
          <w:sz w:val="28"/>
          <w:szCs w:val="36"/>
        </w:rPr>
      </w:pPr>
      <w:r>
        <w:rPr>
          <w:rFonts w:hint="eastAsia"/>
          <w:b/>
          <w:bCs/>
          <w:color w:val="auto"/>
          <w:sz w:val="28"/>
          <w:szCs w:val="36"/>
        </w:rPr>
        <w:t>十</w:t>
      </w:r>
      <w:r>
        <w:rPr>
          <w:rFonts w:hint="eastAsia"/>
          <w:b/>
          <w:bCs/>
          <w:color w:val="auto"/>
          <w:sz w:val="28"/>
          <w:szCs w:val="36"/>
          <w:lang w:val="en-US" w:eastAsia="zh-CN"/>
        </w:rPr>
        <w:t>二</w:t>
      </w:r>
      <w:r>
        <w:rPr>
          <w:rFonts w:hint="eastAsia"/>
          <w:b/>
          <w:bCs/>
          <w:color w:val="auto"/>
          <w:sz w:val="28"/>
          <w:szCs w:val="36"/>
        </w:rPr>
        <w:t>、</w:t>
      </w:r>
      <w:r>
        <w:rPr>
          <w:rFonts w:hint="eastAsia"/>
          <w:b w:val="0"/>
          <w:bCs w:val="0"/>
          <w:color w:val="auto"/>
          <w:sz w:val="28"/>
          <w:szCs w:val="36"/>
        </w:rPr>
        <w:t>2024年国家社会科学基金项目实行网络申报，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w:t>
      </w:r>
      <w:r>
        <w:rPr>
          <w:rFonts w:hint="eastAsia"/>
          <w:b/>
          <w:bCs/>
          <w:color w:val="FF0000"/>
          <w:sz w:val="28"/>
          <w:szCs w:val="36"/>
        </w:rPr>
        <w:t>申请人在线申报的同时仍需提交纸质版《申请书》一式3份，并确保线上线下《申请书》内容完全一致。《课题论证活页》不需提交纸质版。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国家社会科学基金科研创新服务管理平台中的“项目申报系统”为本次申报的唯一网络平台，网络申报办法及流程管理以该系统为准。有关申报系统及技术问题请咨询400-800-1636，电子信箱：support@e-plugger.com。</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val="0"/>
          <w:bCs w:val="0"/>
          <w:color w:val="auto"/>
          <w:sz w:val="28"/>
          <w:szCs w:val="36"/>
        </w:rPr>
      </w:pPr>
      <w:r>
        <w:rPr>
          <w:rFonts w:hint="eastAsia"/>
          <w:b/>
          <w:bCs/>
          <w:color w:val="auto"/>
          <w:sz w:val="28"/>
          <w:szCs w:val="36"/>
        </w:rPr>
        <w:t>十</w:t>
      </w:r>
      <w:r>
        <w:rPr>
          <w:rFonts w:hint="eastAsia"/>
          <w:b/>
          <w:bCs/>
          <w:color w:val="auto"/>
          <w:sz w:val="28"/>
          <w:szCs w:val="36"/>
          <w:lang w:val="en-US" w:eastAsia="zh-CN"/>
        </w:rPr>
        <w:t>三</w:t>
      </w:r>
      <w:r>
        <w:rPr>
          <w:rFonts w:hint="eastAsia"/>
          <w:b/>
          <w:bCs/>
          <w:color w:val="auto"/>
          <w:sz w:val="28"/>
          <w:szCs w:val="36"/>
        </w:rPr>
        <w:t>、</w:t>
      </w:r>
      <w:r>
        <w:rPr>
          <w:rFonts w:hint="eastAsia"/>
          <w:b w:val="0"/>
          <w:bCs w:val="0"/>
          <w:color w:val="auto"/>
          <w:sz w:val="28"/>
          <w:szCs w:val="36"/>
        </w:rPr>
        <w:t>在填写申请书前，要认真阅读申请书前所附的“填写说明”和“填写数据表注意事项”。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《申请书》中前期相关代表性研究成果（限报5项）的成果名称、成果形式（如论文、专著、研究报告等）、成果数量要与《活页》相同</w:t>
      </w:r>
      <w:r>
        <w:rPr>
          <w:rFonts w:hint="eastAsia"/>
          <w:b w:val="0"/>
          <w:bCs w:val="0"/>
          <w:color w:val="auto"/>
          <w:sz w:val="28"/>
          <w:szCs w:val="36"/>
          <w:lang w:eastAsia="zh-CN"/>
        </w:rPr>
        <w:t>。</w:t>
      </w:r>
      <w:r>
        <w:rPr>
          <w:rFonts w:hint="eastAsia"/>
          <w:b w:val="0"/>
          <w:bCs w:val="0"/>
          <w:color w:val="auto"/>
          <w:sz w:val="28"/>
          <w:szCs w:val="36"/>
        </w:rPr>
        <w:t>其中，活页中的前期相关代表性研究成果（限报5项）只填成果名称、成果形式（如论文、专著、研究报告等）、作者排序、是否核心期刊等，不得填写作者姓名、单位、刊物或出版社名称、发表时间或刊期等。申请人承担的已结项或在研项目、与本课题无关的成果等不能作为前期成果填写。申请人的前期成果不列入参考文献。同时，《活页》课题名称要与《申请书》一致，一般不加副标题。活页文字表述中不得直接透露个人信息或相关背景资料，否则取消参评资格。</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36"/>
        </w:rPr>
      </w:pPr>
      <w:r>
        <w:rPr>
          <w:rFonts w:hint="eastAsia"/>
          <w:b/>
          <w:bCs/>
          <w:color w:val="auto"/>
          <w:sz w:val="28"/>
          <w:szCs w:val="36"/>
        </w:rPr>
        <w:t>十</w:t>
      </w:r>
      <w:r>
        <w:rPr>
          <w:rFonts w:hint="eastAsia"/>
          <w:b/>
          <w:bCs/>
          <w:color w:val="auto"/>
          <w:sz w:val="28"/>
          <w:szCs w:val="36"/>
          <w:lang w:val="en-US" w:eastAsia="zh-CN"/>
        </w:rPr>
        <w:t>四</w:t>
      </w:r>
      <w:r>
        <w:rPr>
          <w:rFonts w:hint="eastAsia"/>
          <w:b/>
          <w:bCs/>
          <w:color w:val="auto"/>
          <w:sz w:val="28"/>
          <w:szCs w:val="36"/>
        </w:rPr>
        <w:t>、学校具体工作安排：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202</w:t>
      </w:r>
      <w:r>
        <w:rPr>
          <w:rFonts w:hint="eastAsia"/>
          <w:b w:val="0"/>
          <w:bCs w:val="0"/>
          <w:color w:val="auto"/>
          <w:sz w:val="28"/>
          <w:szCs w:val="36"/>
          <w:lang w:val="en-US" w:eastAsia="zh-CN"/>
        </w:rPr>
        <w:t>4</w:t>
      </w:r>
      <w:r>
        <w:rPr>
          <w:rFonts w:hint="eastAsia"/>
          <w:b w:val="0"/>
          <w:bCs w:val="0"/>
          <w:color w:val="auto"/>
          <w:sz w:val="28"/>
          <w:szCs w:val="36"/>
        </w:rPr>
        <w:t>年国家社科基金年度项目采取实体院系-文科院二级申报管理模式，文科院不单独受理个人材料上报。校机关、理科院系等无专职文科科研秘书单位的申报人请直接与文科院联系。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36"/>
        </w:rPr>
      </w:pPr>
      <w:r>
        <w:rPr>
          <w:rFonts w:hint="eastAsia"/>
          <w:b/>
          <w:bCs/>
          <w:color w:val="auto"/>
          <w:sz w:val="28"/>
          <w:szCs w:val="36"/>
        </w:rPr>
        <w:t>（一）202</w:t>
      </w:r>
      <w:r>
        <w:rPr>
          <w:rFonts w:hint="eastAsia"/>
          <w:b/>
          <w:bCs/>
          <w:color w:val="auto"/>
          <w:sz w:val="28"/>
          <w:szCs w:val="36"/>
          <w:lang w:val="en-US" w:eastAsia="zh-CN"/>
        </w:rPr>
        <w:t>4</w:t>
      </w:r>
      <w:r>
        <w:rPr>
          <w:rFonts w:hint="eastAsia"/>
          <w:b/>
          <w:bCs/>
          <w:color w:val="auto"/>
          <w:sz w:val="28"/>
          <w:szCs w:val="36"/>
        </w:rPr>
        <w:t>年4月1</w:t>
      </w:r>
      <w:r>
        <w:rPr>
          <w:rFonts w:hint="eastAsia"/>
          <w:b/>
          <w:bCs/>
          <w:color w:val="auto"/>
          <w:sz w:val="28"/>
          <w:szCs w:val="36"/>
          <w:lang w:val="en-US" w:eastAsia="zh-CN"/>
        </w:rPr>
        <w:t>9</w:t>
      </w:r>
      <w:r>
        <w:rPr>
          <w:rFonts w:hint="eastAsia"/>
          <w:b/>
          <w:bCs/>
          <w:color w:val="auto"/>
          <w:sz w:val="28"/>
          <w:szCs w:val="36"/>
        </w:rPr>
        <w:t>日前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各部院系下达通知，充分考虑项目间限项情况，动员有申报资格的教师参与申报，并结合申报通知要求，组织相关专家，对本单位申报选题进行论证把关。请各单位科研秘书按照“关于组织2024年度国家社科基金项目（含教育学）预申报工作的通知”（https://skc.ecnu.edu.cn/b3/55/c25021a570197/page.htm）将拟申报情况表于4月1</w:t>
      </w:r>
      <w:r>
        <w:rPr>
          <w:rFonts w:hint="eastAsia"/>
          <w:b w:val="0"/>
          <w:bCs w:val="0"/>
          <w:color w:val="auto"/>
          <w:sz w:val="28"/>
          <w:szCs w:val="36"/>
          <w:lang w:val="en-US" w:eastAsia="zh-CN"/>
        </w:rPr>
        <w:t>9</w:t>
      </w:r>
      <w:r>
        <w:rPr>
          <w:rFonts w:hint="eastAsia"/>
          <w:b w:val="0"/>
          <w:bCs w:val="0"/>
          <w:color w:val="auto"/>
          <w:sz w:val="28"/>
          <w:szCs w:val="36"/>
        </w:rPr>
        <w:t>日前报送文科院邮箱</w:t>
      </w:r>
      <w:r>
        <w:rPr>
          <w:rFonts w:hint="eastAsia"/>
          <w:b w:val="0"/>
          <w:bCs w:val="0"/>
          <w:color w:val="auto"/>
          <w:sz w:val="28"/>
          <w:szCs w:val="36"/>
          <w:lang w:val="en-US" w:eastAsia="zh-CN"/>
        </w:rPr>
        <w:t>jyang</w:t>
      </w:r>
      <w:r>
        <w:rPr>
          <w:rFonts w:hint="eastAsia"/>
          <w:b w:val="0"/>
          <w:bCs w:val="0"/>
          <w:color w:val="auto"/>
          <w:sz w:val="28"/>
          <w:szCs w:val="36"/>
        </w:rPr>
        <w:t>@</w:t>
      </w:r>
      <w:r>
        <w:rPr>
          <w:rFonts w:hint="eastAsia"/>
          <w:b w:val="0"/>
          <w:bCs w:val="0"/>
          <w:color w:val="auto"/>
          <w:sz w:val="28"/>
          <w:szCs w:val="36"/>
          <w:lang w:val="en-US" w:eastAsia="zh-CN"/>
        </w:rPr>
        <w:t>skc</w:t>
      </w:r>
      <w:r>
        <w:rPr>
          <w:rFonts w:hint="eastAsia"/>
          <w:b w:val="0"/>
          <w:bCs w:val="0"/>
          <w:color w:val="auto"/>
          <w:sz w:val="28"/>
          <w:szCs w:val="36"/>
        </w:rPr>
        <w:t>.ecn</w:t>
      </w:r>
      <w:bookmarkStart w:id="0" w:name="_GoBack"/>
      <w:bookmarkEnd w:id="0"/>
      <w:r>
        <w:rPr>
          <w:rFonts w:hint="eastAsia"/>
          <w:b w:val="0"/>
          <w:bCs w:val="0"/>
          <w:color w:val="auto"/>
          <w:sz w:val="28"/>
          <w:szCs w:val="36"/>
        </w:rPr>
        <w:t>u.edu.cn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36"/>
        </w:rPr>
      </w:pPr>
      <w:r>
        <w:rPr>
          <w:rFonts w:hint="eastAsia"/>
          <w:b/>
          <w:bCs/>
          <w:color w:val="auto"/>
          <w:sz w:val="28"/>
          <w:szCs w:val="36"/>
          <w:lang w:eastAsia="zh-CN"/>
        </w:rPr>
        <w:t>（</w:t>
      </w:r>
      <w:r>
        <w:rPr>
          <w:rFonts w:hint="eastAsia"/>
          <w:b/>
          <w:bCs/>
          <w:color w:val="auto"/>
          <w:sz w:val="28"/>
          <w:szCs w:val="36"/>
          <w:lang w:val="en-US" w:eastAsia="zh-CN"/>
        </w:rPr>
        <w:t>二</w:t>
      </w:r>
      <w:r>
        <w:rPr>
          <w:rFonts w:hint="eastAsia"/>
          <w:b/>
          <w:bCs/>
          <w:color w:val="auto"/>
          <w:sz w:val="28"/>
          <w:szCs w:val="36"/>
          <w:lang w:eastAsia="zh-CN"/>
        </w:rPr>
        <w:t>）</w:t>
      </w:r>
      <w:r>
        <w:rPr>
          <w:rFonts w:hint="eastAsia"/>
          <w:b/>
          <w:bCs/>
          <w:color w:val="auto"/>
          <w:sz w:val="28"/>
          <w:szCs w:val="36"/>
        </w:rPr>
        <w:t>即日起</w:t>
      </w:r>
      <w:r>
        <w:rPr>
          <w:rFonts w:hint="eastAsia"/>
          <w:b/>
          <w:bCs/>
          <w:color w:val="auto"/>
          <w:sz w:val="28"/>
          <w:szCs w:val="36"/>
          <w:lang w:val="en-US" w:eastAsia="zh-CN"/>
        </w:rPr>
        <w:t>至4月30日</w:t>
      </w:r>
      <w:r>
        <w:rPr>
          <w:rFonts w:hint="eastAsia"/>
          <w:b/>
          <w:bCs/>
          <w:color w:val="auto"/>
          <w:sz w:val="28"/>
          <w:szCs w:val="36"/>
          <w:lang w:eastAsia="zh-CN"/>
        </w:rPr>
        <w:t>，</w:t>
      </w:r>
      <w:r>
        <w:rPr>
          <w:rFonts w:hint="eastAsia"/>
          <w:b/>
          <w:bCs/>
          <w:color w:val="auto"/>
          <w:sz w:val="28"/>
          <w:szCs w:val="36"/>
        </w:rPr>
        <w:t>申请人填写和修改申请书，各部院系组织论证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请申请人参考附件《申请书与通讯评审材料填写注意事项》、《申报形式自查确认表》认真核对填写内容及填报规范。此过程中可将《申请书》及《活页》，发至</w:t>
      </w:r>
      <w:r>
        <w:rPr>
          <w:rFonts w:hint="eastAsia"/>
          <w:b w:val="0"/>
          <w:bCs w:val="0"/>
          <w:color w:val="auto"/>
          <w:sz w:val="28"/>
          <w:szCs w:val="36"/>
          <w:lang w:val="en-US" w:eastAsia="zh-CN"/>
        </w:rPr>
        <w:t>jyang</w:t>
      </w:r>
      <w:r>
        <w:rPr>
          <w:rFonts w:hint="eastAsia"/>
          <w:b w:val="0"/>
          <w:bCs w:val="0"/>
          <w:color w:val="auto"/>
          <w:sz w:val="28"/>
          <w:szCs w:val="36"/>
        </w:rPr>
        <w:t>@</w:t>
      </w:r>
      <w:r>
        <w:rPr>
          <w:rFonts w:hint="eastAsia"/>
          <w:b w:val="0"/>
          <w:bCs w:val="0"/>
          <w:color w:val="auto"/>
          <w:sz w:val="28"/>
          <w:szCs w:val="36"/>
          <w:lang w:val="en-US" w:eastAsia="zh-CN"/>
        </w:rPr>
        <w:t>skc</w:t>
      </w:r>
      <w:r>
        <w:rPr>
          <w:rFonts w:hint="eastAsia"/>
          <w:b w:val="0"/>
          <w:bCs w:val="0"/>
          <w:color w:val="auto"/>
          <w:sz w:val="28"/>
          <w:szCs w:val="36"/>
        </w:rPr>
        <w:t>.ecnu.edu.cn，文科院会协助审核标书内容及规范。邮件标题请注明“院系+姓名+国家社科初稿格式审核”。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各部院系组织相关专家，以举办沙龙、一对一辅导或通讯评审等形式对本单位申报材料进行论证把关。文科院根据情况组织校级申报论证会。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36"/>
        </w:rPr>
      </w:pPr>
      <w:r>
        <w:rPr>
          <w:rFonts w:hint="eastAsia"/>
          <w:b/>
          <w:bCs/>
          <w:color w:val="auto"/>
          <w:sz w:val="28"/>
          <w:szCs w:val="36"/>
        </w:rPr>
        <w:t>（三）202</w:t>
      </w:r>
      <w:r>
        <w:rPr>
          <w:rFonts w:hint="eastAsia"/>
          <w:b/>
          <w:bCs/>
          <w:color w:val="auto"/>
          <w:sz w:val="28"/>
          <w:szCs w:val="36"/>
          <w:lang w:val="en-US" w:eastAsia="zh-CN"/>
        </w:rPr>
        <w:t>4</w:t>
      </w:r>
      <w:r>
        <w:rPr>
          <w:rFonts w:hint="eastAsia"/>
          <w:b/>
          <w:bCs/>
          <w:color w:val="auto"/>
          <w:sz w:val="28"/>
          <w:szCs w:val="36"/>
        </w:rPr>
        <w:t>年4月</w:t>
      </w:r>
      <w:r>
        <w:rPr>
          <w:rFonts w:hint="eastAsia"/>
          <w:b/>
          <w:bCs/>
          <w:color w:val="auto"/>
          <w:sz w:val="28"/>
          <w:szCs w:val="36"/>
          <w:lang w:val="en-US" w:eastAsia="zh-CN"/>
        </w:rPr>
        <w:t>25至5月6</w:t>
      </w:r>
      <w:r>
        <w:rPr>
          <w:rFonts w:hint="eastAsia"/>
          <w:b/>
          <w:bCs/>
          <w:color w:val="auto"/>
          <w:sz w:val="28"/>
          <w:szCs w:val="36"/>
        </w:rPr>
        <w:t>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申请人自行登陆国家社科基金科研创新服务管理平台（ https://xm.npopss-cn.gov.cn/indexAction!to_index.action ）进行网络填报，一律以平台下载的网络填报版压缩包为准填写并上传。网络提交后请点击“下载申请书”打印纸质版申请书（封面“项目序号框”会自动生成项目申报序号），确保线上线下申请书内容完全一致。同时，电子版《申请书》、《活页》须于</w:t>
      </w:r>
      <w:r>
        <w:rPr>
          <w:rFonts w:hint="eastAsia"/>
          <w:b/>
          <w:bCs/>
          <w:color w:val="FF0000"/>
          <w:sz w:val="28"/>
          <w:szCs w:val="36"/>
          <w:lang w:val="en-US" w:eastAsia="zh-CN"/>
        </w:rPr>
        <w:t>5</w:t>
      </w:r>
      <w:r>
        <w:rPr>
          <w:rFonts w:hint="eastAsia"/>
          <w:b/>
          <w:bCs/>
          <w:color w:val="FF0000"/>
          <w:sz w:val="28"/>
          <w:szCs w:val="36"/>
        </w:rPr>
        <w:t>月</w:t>
      </w:r>
      <w:r>
        <w:rPr>
          <w:rFonts w:hint="eastAsia"/>
          <w:b/>
          <w:bCs/>
          <w:color w:val="FF0000"/>
          <w:sz w:val="28"/>
          <w:szCs w:val="36"/>
          <w:lang w:val="en-US" w:eastAsia="zh-CN"/>
        </w:rPr>
        <w:t>6</w:t>
      </w:r>
      <w:r>
        <w:rPr>
          <w:rFonts w:hint="eastAsia"/>
          <w:b/>
          <w:bCs/>
          <w:color w:val="FF0000"/>
          <w:sz w:val="28"/>
          <w:szCs w:val="36"/>
        </w:rPr>
        <w:t>日前提交各单位科研秘书处。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36"/>
        </w:rPr>
      </w:pPr>
      <w:r>
        <w:rPr>
          <w:rFonts w:hint="eastAsia"/>
          <w:b/>
          <w:bCs/>
          <w:color w:val="auto"/>
          <w:sz w:val="28"/>
          <w:szCs w:val="36"/>
        </w:rPr>
        <w:t>（四）202</w:t>
      </w:r>
      <w:r>
        <w:rPr>
          <w:rFonts w:hint="eastAsia"/>
          <w:b/>
          <w:bCs/>
          <w:color w:val="auto"/>
          <w:sz w:val="28"/>
          <w:szCs w:val="36"/>
          <w:lang w:val="en-US" w:eastAsia="zh-CN"/>
        </w:rPr>
        <w:t>4</w:t>
      </w:r>
      <w:r>
        <w:rPr>
          <w:rFonts w:hint="eastAsia"/>
          <w:b/>
          <w:bCs/>
          <w:color w:val="auto"/>
          <w:sz w:val="28"/>
          <w:szCs w:val="36"/>
        </w:rPr>
        <w:t>年</w:t>
      </w:r>
      <w:r>
        <w:rPr>
          <w:rFonts w:hint="eastAsia"/>
          <w:b/>
          <w:bCs/>
          <w:color w:val="auto"/>
          <w:sz w:val="28"/>
          <w:szCs w:val="36"/>
          <w:lang w:val="en-US" w:eastAsia="zh-CN"/>
        </w:rPr>
        <w:t>5</w:t>
      </w:r>
      <w:r>
        <w:rPr>
          <w:rFonts w:hint="eastAsia"/>
          <w:b/>
          <w:bCs/>
          <w:color w:val="auto"/>
          <w:sz w:val="28"/>
          <w:szCs w:val="36"/>
        </w:rPr>
        <w:t>月</w:t>
      </w:r>
      <w:r>
        <w:rPr>
          <w:rFonts w:hint="eastAsia"/>
          <w:b/>
          <w:bCs/>
          <w:color w:val="auto"/>
          <w:sz w:val="28"/>
          <w:szCs w:val="36"/>
          <w:lang w:val="en-US" w:eastAsia="zh-CN"/>
        </w:rPr>
        <w:t>7日至9</w:t>
      </w:r>
      <w:r>
        <w:rPr>
          <w:rFonts w:hint="eastAsia"/>
          <w:b/>
          <w:bCs/>
          <w:color w:val="auto"/>
          <w:sz w:val="28"/>
          <w:szCs w:val="36"/>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各单位科研秘书收取、核对电子版申请材料，并</w:t>
      </w:r>
      <w:r>
        <w:rPr>
          <w:rFonts w:hint="eastAsia"/>
          <w:b/>
          <w:bCs/>
          <w:color w:val="FF0000"/>
          <w:sz w:val="28"/>
          <w:szCs w:val="36"/>
        </w:rPr>
        <w:t>组织专家对申请书质量进行评审排序。</w:t>
      </w:r>
      <w:r>
        <w:rPr>
          <w:rFonts w:hint="eastAsia"/>
          <w:b w:val="0"/>
          <w:bCs w:val="0"/>
          <w:color w:val="auto"/>
          <w:sz w:val="28"/>
          <w:szCs w:val="36"/>
        </w:rPr>
        <w:t>审核材料时应根据《申报形式自查确认表》核对材料形式规范，如有遗漏问题应及时要求申请书修改后重新提交。</w:t>
      </w:r>
      <w:r>
        <w:rPr>
          <w:rFonts w:hint="eastAsia"/>
          <w:b w:val="0"/>
          <w:bCs w:val="0"/>
          <w:color w:val="auto"/>
          <w:sz w:val="28"/>
          <w:szCs w:val="36"/>
          <w:lang w:val="en-US" w:eastAsia="zh-CN"/>
        </w:rPr>
        <w:t>5</w:t>
      </w:r>
      <w:r>
        <w:rPr>
          <w:rFonts w:hint="eastAsia"/>
          <w:b w:val="0"/>
          <w:bCs w:val="0"/>
          <w:color w:val="auto"/>
          <w:sz w:val="28"/>
          <w:szCs w:val="36"/>
        </w:rPr>
        <w:t>月</w:t>
      </w:r>
      <w:r>
        <w:rPr>
          <w:rFonts w:hint="eastAsia"/>
          <w:b w:val="0"/>
          <w:bCs w:val="0"/>
          <w:color w:val="auto"/>
          <w:sz w:val="28"/>
          <w:szCs w:val="36"/>
          <w:lang w:val="en-US" w:eastAsia="zh-CN"/>
        </w:rPr>
        <w:t>9</w:t>
      </w:r>
      <w:r>
        <w:rPr>
          <w:rFonts w:hint="eastAsia"/>
          <w:b w:val="0"/>
          <w:bCs w:val="0"/>
          <w:color w:val="auto"/>
          <w:sz w:val="28"/>
          <w:szCs w:val="36"/>
        </w:rPr>
        <w:t>日下班前，请科研秘书报送以下材料到文科院：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（1）本单位《国家社会科学基金项目申报排序表》Excel版（见附件）</w:t>
      </w:r>
      <w:r>
        <w:rPr>
          <w:rFonts w:hint="eastAsia"/>
          <w:b/>
          <w:bCs/>
          <w:color w:val="FF0000"/>
          <w:sz w:val="28"/>
          <w:szCs w:val="36"/>
          <w:lang w:eastAsia="zh-CN"/>
        </w:rPr>
        <w:t>、</w:t>
      </w:r>
      <w:r>
        <w:rPr>
          <w:rFonts w:hint="eastAsia"/>
          <w:b/>
          <w:bCs/>
          <w:color w:val="FF0000"/>
          <w:sz w:val="28"/>
          <w:szCs w:val="36"/>
          <w:lang w:val="en-US" w:eastAsia="zh-CN"/>
        </w:rPr>
        <w:t>加盖公章的扫描件</w:t>
      </w:r>
      <w:r>
        <w:rPr>
          <w:rFonts w:hint="eastAsia"/>
          <w:b/>
          <w:bCs/>
          <w:color w:val="FF0000"/>
          <w:sz w:val="28"/>
          <w:szCs w:val="36"/>
        </w:rPr>
        <w:t>，表格需按推荐顺序排列，。</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（2）本单位《申请书》、《活页》电子版（以“申请人姓名+申请书”、“申请人姓名+活页”命名）汇总压缩包。</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36"/>
        </w:rPr>
      </w:pPr>
      <w:r>
        <w:rPr>
          <w:rFonts w:hint="eastAsia"/>
          <w:b/>
          <w:bCs/>
          <w:color w:val="auto"/>
          <w:sz w:val="28"/>
          <w:szCs w:val="36"/>
        </w:rPr>
        <w:t>（五）202</w:t>
      </w:r>
      <w:r>
        <w:rPr>
          <w:rFonts w:hint="eastAsia"/>
          <w:b/>
          <w:bCs/>
          <w:color w:val="auto"/>
          <w:sz w:val="28"/>
          <w:szCs w:val="36"/>
          <w:lang w:val="en-US" w:eastAsia="zh-CN"/>
        </w:rPr>
        <w:t>4</w:t>
      </w:r>
      <w:r>
        <w:rPr>
          <w:rFonts w:hint="eastAsia"/>
          <w:b/>
          <w:bCs/>
          <w:color w:val="auto"/>
          <w:sz w:val="28"/>
          <w:szCs w:val="36"/>
        </w:rPr>
        <w:t>年5月</w:t>
      </w:r>
      <w:r>
        <w:rPr>
          <w:rFonts w:hint="eastAsia"/>
          <w:b/>
          <w:bCs/>
          <w:color w:val="auto"/>
          <w:sz w:val="28"/>
          <w:szCs w:val="36"/>
          <w:lang w:val="en-US" w:eastAsia="zh-CN"/>
        </w:rPr>
        <w:t>9日至22</w:t>
      </w:r>
      <w:r>
        <w:rPr>
          <w:rFonts w:hint="eastAsia"/>
          <w:b/>
          <w:bCs/>
          <w:color w:val="auto"/>
          <w:sz w:val="28"/>
          <w:szCs w:val="36"/>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5月</w:t>
      </w:r>
      <w:r>
        <w:rPr>
          <w:rFonts w:hint="eastAsia"/>
          <w:b w:val="0"/>
          <w:bCs w:val="0"/>
          <w:color w:val="auto"/>
          <w:sz w:val="28"/>
          <w:szCs w:val="36"/>
          <w:lang w:val="en-US" w:eastAsia="zh-CN"/>
        </w:rPr>
        <w:t>1</w:t>
      </w:r>
      <w:r>
        <w:rPr>
          <w:rFonts w:hint="eastAsia"/>
          <w:b w:val="0"/>
          <w:bCs w:val="0"/>
          <w:color w:val="auto"/>
          <w:sz w:val="28"/>
          <w:szCs w:val="36"/>
        </w:rPr>
        <w:t>5日前，申请人须提交纸质版《申请书》一式4份(均为原件</w:t>
      </w:r>
      <w:r>
        <w:rPr>
          <w:rFonts w:hint="eastAsia"/>
          <w:b w:val="0"/>
          <w:bCs w:val="0"/>
          <w:color w:val="auto"/>
          <w:sz w:val="28"/>
          <w:szCs w:val="36"/>
          <w:lang w:eastAsia="zh-CN"/>
        </w:rPr>
        <w:t>，</w:t>
      </w:r>
      <w:r>
        <w:rPr>
          <w:rFonts w:hint="eastAsia"/>
          <w:b w:val="0"/>
          <w:bCs w:val="0"/>
          <w:color w:val="auto"/>
          <w:sz w:val="28"/>
          <w:szCs w:val="36"/>
        </w:rPr>
        <w:t>A3纸双面印制，中缝装订）至各单位科研秘书处，申请书应有申请人本人及成员签字。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5月</w:t>
      </w:r>
      <w:r>
        <w:rPr>
          <w:rFonts w:hint="eastAsia"/>
          <w:b w:val="0"/>
          <w:bCs w:val="0"/>
          <w:color w:val="auto"/>
          <w:sz w:val="28"/>
          <w:szCs w:val="36"/>
          <w:lang w:val="en-US" w:eastAsia="zh-CN"/>
        </w:rPr>
        <w:t>22</w:t>
      </w:r>
      <w:r>
        <w:rPr>
          <w:rFonts w:hint="eastAsia"/>
          <w:b w:val="0"/>
          <w:bCs w:val="0"/>
          <w:color w:val="auto"/>
          <w:sz w:val="28"/>
          <w:szCs w:val="36"/>
        </w:rPr>
        <w:t>日前，各单位科研秘书将纸质版申请材料报送文科院。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申报过程中如有其他问题，请及时与所在部、院、系科研管理人员联系，也可直接与文科院联系。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联系人：</w:t>
      </w:r>
      <w:r>
        <w:rPr>
          <w:rFonts w:hint="eastAsia"/>
          <w:b w:val="0"/>
          <w:bCs w:val="0"/>
          <w:color w:val="auto"/>
          <w:sz w:val="28"/>
          <w:szCs w:val="36"/>
          <w:lang w:val="en-US" w:eastAsia="zh-CN"/>
        </w:rPr>
        <w:t>杨健</w:t>
      </w:r>
      <w:r>
        <w:rPr>
          <w:rFonts w:hint="eastAsia"/>
          <w:b w:val="0"/>
          <w:bCs w:val="0"/>
          <w:color w:val="auto"/>
          <w:sz w:val="28"/>
          <w:szCs w:val="36"/>
        </w:rPr>
        <w:t xml:space="preserve">  霍九仓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b w:val="0"/>
          <w:bCs w:val="0"/>
          <w:color w:val="auto"/>
          <w:sz w:val="28"/>
          <w:szCs w:val="36"/>
          <w:lang w:val="en-US" w:eastAsia="zh-CN"/>
        </w:rPr>
      </w:pPr>
      <w:r>
        <w:rPr>
          <w:rFonts w:hint="eastAsia"/>
          <w:b w:val="0"/>
          <w:bCs w:val="0"/>
          <w:color w:val="auto"/>
          <w:sz w:val="28"/>
          <w:szCs w:val="36"/>
        </w:rPr>
        <w:t>联系电话：</w:t>
      </w:r>
      <w:r>
        <w:rPr>
          <w:rFonts w:hint="eastAsia"/>
          <w:b w:val="0"/>
          <w:bCs w:val="0"/>
          <w:color w:val="auto"/>
          <w:sz w:val="28"/>
          <w:szCs w:val="36"/>
          <w:lang w:val="en-US" w:eastAsia="zh-CN"/>
        </w:rPr>
        <w:t>62232631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邮箱：</w:t>
      </w:r>
      <w:r>
        <w:rPr>
          <w:rFonts w:hint="eastAsia"/>
          <w:b w:val="0"/>
          <w:bCs w:val="0"/>
          <w:color w:val="auto"/>
          <w:sz w:val="28"/>
          <w:szCs w:val="36"/>
          <w:lang w:val="en-US" w:eastAsia="zh-CN"/>
        </w:rPr>
        <w:t>jyang@skc.ecnu.edu.cn</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r>
        <w:rPr>
          <w:rFonts w:hint="eastAsia"/>
          <w:b w:val="0"/>
          <w:bCs w:val="0"/>
          <w:color w:val="auto"/>
          <w:sz w:val="28"/>
          <w:szCs w:val="36"/>
        </w:rPr>
        <w:t>地址：中北校区办公楼中楼1109室  闵行校区行政楼1209室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color w:val="auto"/>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b w:val="0"/>
          <w:bCs w:val="0"/>
          <w:color w:val="auto"/>
          <w:sz w:val="28"/>
          <w:szCs w:val="36"/>
        </w:rPr>
      </w:pPr>
      <w:r>
        <w:rPr>
          <w:rFonts w:hint="eastAsia"/>
          <w:b w:val="0"/>
          <w:bCs w:val="0"/>
          <w:color w:val="auto"/>
          <w:sz w:val="28"/>
          <w:szCs w:val="36"/>
        </w:rPr>
        <w:t>人文与社会科学研究院</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b w:val="0"/>
          <w:bCs w:val="0"/>
          <w:color w:val="auto"/>
          <w:sz w:val="28"/>
          <w:szCs w:val="36"/>
        </w:rPr>
      </w:pPr>
      <w:r>
        <w:rPr>
          <w:rFonts w:hint="eastAsia"/>
          <w:b w:val="0"/>
          <w:bCs w:val="0"/>
          <w:color w:val="auto"/>
          <w:sz w:val="28"/>
          <w:szCs w:val="36"/>
        </w:rPr>
        <w:t>202</w:t>
      </w:r>
      <w:r>
        <w:rPr>
          <w:rFonts w:hint="eastAsia"/>
          <w:b w:val="0"/>
          <w:bCs w:val="0"/>
          <w:color w:val="auto"/>
          <w:sz w:val="28"/>
          <w:szCs w:val="36"/>
          <w:lang w:val="en-US" w:eastAsia="zh-CN"/>
        </w:rPr>
        <w:t>4</w:t>
      </w:r>
      <w:r>
        <w:rPr>
          <w:rFonts w:hint="eastAsia"/>
          <w:b w:val="0"/>
          <w:bCs w:val="0"/>
          <w:color w:val="auto"/>
          <w:sz w:val="28"/>
          <w:szCs w:val="36"/>
        </w:rPr>
        <w:t>年4月</w:t>
      </w:r>
      <w:r>
        <w:rPr>
          <w:rFonts w:hint="eastAsia"/>
          <w:b w:val="0"/>
          <w:bCs w:val="0"/>
          <w:color w:val="auto"/>
          <w:sz w:val="28"/>
          <w:szCs w:val="36"/>
          <w:lang w:val="en-US" w:eastAsia="zh-CN"/>
        </w:rPr>
        <w:t>12</w:t>
      </w:r>
      <w:r>
        <w:rPr>
          <w:rFonts w:hint="eastAsia"/>
          <w:b w:val="0"/>
          <w:bCs w:val="0"/>
          <w:color w:val="auto"/>
          <w:sz w:val="28"/>
          <w:szCs w:val="36"/>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OGI5N2Q0ZWY5MTI0YzUwNWE0ZmE3MjMwMmI3YjUifQ=="/>
  </w:docVars>
  <w:rsids>
    <w:rsidRoot w:val="00000000"/>
    <w:rsid w:val="224D55B7"/>
    <w:rsid w:val="292C752A"/>
    <w:rsid w:val="6C91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2024-04-12T06:57:00Z</dcterms:created>
  <dc:creator>ETOUR</dc:creator>
  <cp:lastModifiedBy>杨健</cp:lastModifiedBy>
  <dcterms:modified xsi:type="dcterms:W3CDTF">2024-04-12T09:45:58Z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4C5CC55A6B1A4F31B8E1EA656968AAF3_13</vt:lpwstr>
  </property>
</Properties>
</file>